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8B0" w:rsidRDefault="00AC6169" w:rsidP="00E22637">
      <w:pPr>
        <w:rPr>
          <w:sz w:val="12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D1ACD2">
            <wp:simplePos x="0" y="0"/>
            <wp:positionH relativeFrom="column">
              <wp:posOffset>-43891</wp:posOffset>
            </wp:positionH>
            <wp:positionV relativeFrom="paragraph">
              <wp:posOffset>-373075</wp:posOffset>
            </wp:positionV>
            <wp:extent cx="868387" cy="848563"/>
            <wp:effectExtent l="0" t="0" r="825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37" cy="852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6FE">
        <w:rPr>
          <w:noProof/>
        </w:rPr>
        <w:drawing>
          <wp:anchor distT="0" distB="0" distL="114300" distR="114300" simplePos="0" relativeHeight="251660288" behindDoc="0" locked="0" layoutInCell="1" allowOverlap="1" wp14:anchorId="3E41541B">
            <wp:simplePos x="0" y="0"/>
            <wp:positionH relativeFrom="column">
              <wp:posOffset>4397919</wp:posOffset>
            </wp:positionH>
            <wp:positionV relativeFrom="paragraph">
              <wp:posOffset>-436386</wp:posOffset>
            </wp:positionV>
            <wp:extent cx="1847850" cy="896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9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8B0">
        <w:rPr>
          <w:rFonts w:hint="cs"/>
          <w:cs/>
        </w:rPr>
        <w:t xml:space="preserve">                                                                                           </w:t>
      </w:r>
    </w:p>
    <w:p w:rsidR="000075D2" w:rsidRPr="000075D2" w:rsidRDefault="000075D2" w:rsidP="00E22637">
      <w:pPr>
        <w:rPr>
          <w:sz w:val="12"/>
          <w:szCs w:val="16"/>
        </w:rPr>
      </w:pPr>
    </w:p>
    <w:p w:rsidR="002328B0" w:rsidRPr="002328B0" w:rsidRDefault="0001270B" w:rsidP="00F52E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28B0">
        <w:rPr>
          <w:rFonts w:ascii="TH SarabunPSK" w:hAnsi="TH SarabunPSK" w:cs="TH SarabunPSK"/>
          <w:b/>
          <w:bCs/>
          <w:sz w:val="36"/>
          <w:szCs w:val="36"/>
          <w:cs/>
        </w:rPr>
        <w:t xml:space="preserve">ข้อสรุปร่วมกันระหว่าง </w:t>
      </w:r>
    </w:p>
    <w:p w:rsidR="0001270B" w:rsidRPr="002328B0" w:rsidRDefault="0001270B" w:rsidP="00F52E9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328B0">
        <w:rPr>
          <w:rFonts w:ascii="TH SarabunPSK" w:hAnsi="TH SarabunPSK" w:cs="TH SarabunPSK"/>
          <w:b/>
          <w:bCs/>
          <w:sz w:val="36"/>
          <w:szCs w:val="36"/>
          <w:cs/>
        </w:rPr>
        <w:t>คณะพาณิช</w:t>
      </w:r>
      <w:r w:rsidR="000075D2">
        <w:rPr>
          <w:rFonts w:ascii="TH SarabunPSK" w:hAnsi="TH SarabunPSK" w:cs="TH SarabunPSK" w:hint="cs"/>
          <w:b/>
          <w:bCs/>
          <w:sz w:val="36"/>
          <w:szCs w:val="36"/>
          <w:cs/>
        </w:rPr>
        <w:t>ย</w:t>
      </w:r>
      <w:r w:rsidRPr="002328B0">
        <w:rPr>
          <w:rFonts w:ascii="TH SarabunPSK" w:hAnsi="TH SarabunPSK" w:cs="TH SarabunPSK"/>
          <w:b/>
          <w:bCs/>
          <w:sz w:val="36"/>
          <w:szCs w:val="36"/>
          <w:cs/>
        </w:rPr>
        <w:t xml:space="preserve">ศาสตร์และการบัญชี  และ </w:t>
      </w:r>
      <w:r w:rsidR="002B1480">
        <w:rPr>
          <w:rFonts w:ascii="TH SarabunPSK" w:hAnsi="TH SarabunPSK" w:cs="TH SarabunPSK" w:hint="cs"/>
          <w:b/>
          <w:bCs/>
          <w:sz w:val="36"/>
          <w:szCs w:val="36"/>
          <w:cs/>
        </w:rPr>
        <w:t>คณะ</w:t>
      </w:r>
      <w:r w:rsidR="00AC6169"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</w:t>
      </w:r>
      <w:r w:rsidR="00C03AEC">
        <w:rPr>
          <w:rFonts w:ascii="TH SarabunPSK" w:hAnsi="TH SarabunPSK" w:cs="TH SarabunPSK" w:hint="cs"/>
          <w:b/>
          <w:bCs/>
          <w:sz w:val="36"/>
          <w:szCs w:val="36"/>
          <w:cs/>
        </w:rPr>
        <w:t>ศาสตร์</w:t>
      </w:r>
    </w:p>
    <w:p w:rsidR="006C05D5" w:rsidRPr="002328B0" w:rsidRDefault="0001270B" w:rsidP="00232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28B0">
        <w:rPr>
          <w:rFonts w:ascii="TH SarabunPSK" w:hAnsi="TH SarabunPSK" w:cs="TH SarabunPSK"/>
          <w:b/>
          <w:bCs/>
          <w:sz w:val="32"/>
          <w:szCs w:val="32"/>
          <w:cs/>
        </w:rPr>
        <w:t>เรื่องวัตถุประสงค์  แผนการศึกษา และผลที่จะได้รับของหลักสูตรวิทยา</w:t>
      </w:r>
      <w:proofErr w:type="spellStart"/>
      <w:r w:rsidRPr="002328B0">
        <w:rPr>
          <w:rFonts w:ascii="TH SarabunPSK" w:hAnsi="TH SarabunPSK" w:cs="TH SarabunPSK"/>
          <w:b/>
          <w:bCs/>
          <w:sz w:val="32"/>
          <w:szCs w:val="32"/>
          <w:cs/>
        </w:rPr>
        <w:t>ศา</w:t>
      </w:r>
      <w:proofErr w:type="spellEnd"/>
      <w:r w:rsidRPr="002328B0">
        <w:rPr>
          <w:rFonts w:ascii="TH SarabunPSK" w:hAnsi="TH SarabunPSK" w:cs="TH SarabunPSK"/>
          <w:b/>
          <w:bCs/>
          <w:sz w:val="32"/>
          <w:szCs w:val="32"/>
          <w:cs/>
        </w:rPr>
        <w:t>สตรมหาบัณฑิต สาขาวิชาธุรกิจ</w:t>
      </w:r>
    </w:p>
    <w:p w:rsidR="000F1854" w:rsidRDefault="000F1854" w:rsidP="000075D2">
      <w:pPr>
        <w:rPr>
          <w:rFonts w:ascii="TH Sarabun New" w:hAnsi="TH Sarabun New" w:cs="TH Sarabun New"/>
          <w:b/>
          <w:bCs/>
          <w:sz w:val="24"/>
          <w:szCs w:val="32"/>
        </w:rPr>
      </w:pPr>
      <w:bookmarkStart w:id="0" w:name="_GoBack"/>
      <w:bookmarkEnd w:id="0"/>
    </w:p>
    <w:p w:rsidR="002328B0" w:rsidRPr="000F1854" w:rsidRDefault="000F1854" w:rsidP="00E22637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0F1854">
        <w:rPr>
          <w:rFonts w:ascii="TH Sarabun New" w:hAnsi="TH Sarabun New" w:cs="TH Sarabun New"/>
          <w:b/>
          <w:bCs/>
          <w:sz w:val="28"/>
          <w:szCs w:val="36"/>
          <w:cs/>
        </w:rPr>
        <w:t>หลักสูตรวิทยา</w:t>
      </w:r>
      <w:proofErr w:type="spellStart"/>
      <w:r w:rsidRPr="000F1854">
        <w:rPr>
          <w:rFonts w:ascii="TH Sarabun New" w:hAnsi="TH Sarabun New" w:cs="TH Sarabun New"/>
          <w:b/>
          <w:bCs/>
          <w:sz w:val="28"/>
          <w:szCs w:val="36"/>
          <w:cs/>
        </w:rPr>
        <w:t>ศา</w:t>
      </w:r>
      <w:proofErr w:type="spellEnd"/>
      <w:r w:rsidRPr="000F1854">
        <w:rPr>
          <w:rFonts w:ascii="TH Sarabun New" w:hAnsi="TH Sarabun New" w:cs="TH Sarabun New"/>
          <w:b/>
          <w:bCs/>
          <w:sz w:val="28"/>
          <w:szCs w:val="36"/>
          <w:cs/>
        </w:rPr>
        <w:t>สตรมหาบัณฑิต สาขาวิชาธุรกิจ</w:t>
      </w:r>
    </w:p>
    <w:p w:rsidR="000F1854" w:rsidRPr="000F1854" w:rsidRDefault="000F1854" w:rsidP="000F1854">
      <w:p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0F185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วัตถุประสงค์ของหลักสูตร </w:t>
      </w:r>
    </w:p>
    <w:p w:rsidR="000F1854" w:rsidRPr="000F1854" w:rsidRDefault="000F1854" w:rsidP="002328B0">
      <w:pPr>
        <w:tabs>
          <w:tab w:val="left" w:pos="2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F1854">
        <w:rPr>
          <w:rFonts w:ascii="TH SarabunPSK" w:eastAsia="BrowalliaNew-Bold" w:hAnsi="TH SarabunPSK" w:cs="TH SarabunPSK"/>
          <w:sz w:val="32"/>
          <w:szCs w:val="32"/>
        </w:rPr>
        <w:tab/>
      </w:r>
      <w:r w:rsidRPr="000F1854">
        <w:rPr>
          <w:rFonts w:ascii="TH SarabunPSK" w:eastAsia="BrowalliaNew-Bold" w:hAnsi="TH SarabunPSK" w:cs="TH SarabunPSK"/>
          <w:sz w:val="32"/>
          <w:szCs w:val="32"/>
        </w:rPr>
        <w:tab/>
        <w:t>1.</w:t>
      </w:r>
      <w:r w:rsidRPr="000F1854">
        <w:rPr>
          <w:rFonts w:ascii="TH SarabunPSK" w:eastAsia="BrowalliaNew-Bold" w:hAnsi="TH SarabunPSK" w:cs="TH SarabunPSK"/>
          <w:sz w:val="32"/>
          <w:szCs w:val="32"/>
          <w:cs/>
        </w:rPr>
        <w:t xml:space="preserve"> เพื่อผลิตมหาบัณฑิตที่มีความรู้ความสามารถ ทักษะ และความเชี่ยวชาญในการวิเคราะห์และกำหนดกลยุทธ์ด้านธุรกิจในยุคดิจิทัล</w:t>
      </w:r>
    </w:p>
    <w:p w:rsidR="000F1854" w:rsidRPr="000F1854" w:rsidRDefault="000F1854" w:rsidP="002328B0">
      <w:pPr>
        <w:tabs>
          <w:tab w:val="left" w:pos="2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F1854">
        <w:rPr>
          <w:rFonts w:ascii="TH SarabunPSK" w:eastAsia="BrowalliaNew-Bold" w:hAnsi="TH SarabunPSK" w:cs="TH SarabunPSK"/>
          <w:sz w:val="32"/>
          <w:szCs w:val="32"/>
        </w:rPr>
        <w:tab/>
      </w:r>
      <w:r w:rsidRPr="000F1854">
        <w:rPr>
          <w:rFonts w:ascii="TH SarabunPSK" w:eastAsia="BrowalliaNew-Bold" w:hAnsi="TH SarabunPSK" w:cs="TH SarabunPSK"/>
          <w:sz w:val="32"/>
          <w:szCs w:val="32"/>
        </w:rPr>
        <w:tab/>
        <w:t>2.</w:t>
      </w:r>
      <w:r w:rsidRPr="000F185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F1854">
        <w:rPr>
          <w:rFonts w:ascii="TH SarabunPSK" w:eastAsia="BrowalliaNew-Bold" w:hAnsi="TH SarabunPSK" w:cs="TH SarabunPSK"/>
          <w:sz w:val="32"/>
          <w:szCs w:val="32"/>
          <w:cs/>
        </w:rPr>
        <w:t>เพื่อผลิตมหาบัณฑิตที่มีความคิดสร้างสรรค์ มีวิสัยทัศน์ และความสามารถในการบูรณาการความรู้ข้ามศาสตร์เพื่อการทำธุรกิจในระดับประเทศและระดับนานาชาติ</w:t>
      </w:r>
    </w:p>
    <w:p w:rsidR="000F1854" w:rsidRPr="000F1854" w:rsidRDefault="000F1854" w:rsidP="002328B0">
      <w:pPr>
        <w:tabs>
          <w:tab w:val="left" w:pos="2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F1854">
        <w:rPr>
          <w:rFonts w:ascii="TH SarabunPSK" w:eastAsia="BrowalliaNew-Bold" w:hAnsi="TH SarabunPSK" w:cs="TH SarabunPSK"/>
          <w:sz w:val="32"/>
          <w:szCs w:val="32"/>
        </w:rPr>
        <w:tab/>
      </w:r>
      <w:r w:rsidRPr="000F1854">
        <w:rPr>
          <w:rFonts w:ascii="TH SarabunPSK" w:eastAsia="BrowalliaNew-Bold" w:hAnsi="TH SarabunPSK" w:cs="TH SarabunPSK"/>
          <w:sz w:val="32"/>
          <w:szCs w:val="32"/>
        </w:rPr>
        <w:tab/>
        <w:t>3.</w:t>
      </w:r>
      <w:r w:rsidRPr="000F185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F1854">
        <w:rPr>
          <w:rFonts w:ascii="TH SarabunPSK" w:eastAsia="BrowalliaNew-Bold" w:hAnsi="TH SarabunPSK" w:cs="TH SarabunPSK"/>
          <w:sz w:val="32"/>
          <w:szCs w:val="32"/>
          <w:cs/>
        </w:rPr>
        <w:t>เพื่อผลิตมหาบัณฑิตที่มีคุณธรรมและจริยธรรมทางธุรกิจ มีความรับผิดชอบต่อสังคม มีภาวะผู้นำ และมีความสามารถในการปรับตัวและองค์กรธุรกิจเพื่อตอบสนองต่อการเปลี่ยนแปลงของสถานการณ์และสิ่งแวดล้อมทางธุรกิจ</w:t>
      </w:r>
    </w:p>
    <w:p w:rsidR="000F1854" w:rsidRPr="000F1854" w:rsidRDefault="000F1854" w:rsidP="002328B0">
      <w:pPr>
        <w:tabs>
          <w:tab w:val="left" w:pos="2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F1854">
        <w:rPr>
          <w:rFonts w:ascii="TH SarabunPSK" w:eastAsia="BrowalliaNew-Bold" w:hAnsi="TH SarabunPSK" w:cs="TH SarabunPSK"/>
          <w:sz w:val="32"/>
          <w:szCs w:val="32"/>
        </w:rPr>
        <w:tab/>
      </w:r>
      <w:r w:rsidRPr="000F1854">
        <w:rPr>
          <w:rFonts w:ascii="TH SarabunPSK" w:eastAsia="BrowalliaNew-Bold" w:hAnsi="TH SarabunPSK" w:cs="TH SarabunPSK"/>
          <w:sz w:val="32"/>
          <w:szCs w:val="32"/>
        </w:rPr>
        <w:tab/>
        <w:t>4.</w:t>
      </w:r>
      <w:r w:rsidRPr="000F185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F1854">
        <w:rPr>
          <w:rFonts w:ascii="TH SarabunPSK" w:eastAsia="BrowalliaNew-Bold" w:hAnsi="TH SarabunPSK" w:cs="TH SarabunPSK"/>
          <w:sz w:val="32"/>
          <w:szCs w:val="32"/>
          <w:cs/>
        </w:rPr>
        <w:t>เพื่อสนับสนุนการสร้างองค์ความรู้ทั้งภาค</w:t>
      </w:r>
      <w:r w:rsidRPr="000F1854">
        <w:rPr>
          <w:rFonts w:ascii="TH SarabunPSK" w:eastAsia="BrowalliaNew-Bold" w:hAnsi="TH SarabunPSK" w:cs="TH SarabunPSK" w:hint="cs"/>
          <w:sz w:val="32"/>
          <w:szCs w:val="32"/>
          <w:cs/>
        </w:rPr>
        <w:t>ทฤษฎี</w:t>
      </w:r>
      <w:r w:rsidRPr="000F1854">
        <w:rPr>
          <w:rFonts w:ascii="TH SarabunPSK" w:eastAsia="BrowalliaNew-Bold" w:hAnsi="TH SarabunPSK" w:cs="TH SarabunPSK"/>
          <w:sz w:val="32"/>
          <w:szCs w:val="32"/>
          <w:cs/>
        </w:rPr>
        <w:t>และภาคปฏิบัติทางด้านการทำธุรกิจ</w:t>
      </w:r>
    </w:p>
    <w:p w:rsidR="000F1854" w:rsidRPr="001C546A" w:rsidRDefault="000F1854" w:rsidP="001C546A">
      <w:pPr>
        <w:tabs>
          <w:tab w:val="left" w:pos="2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3333CC"/>
          <w:sz w:val="32"/>
          <w:szCs w:val="32"/>
        </w:rPr>
      </w:pPr>
      <w:r w:rsidRPr="000F1854">
        <w:rPr>
          <w:rFonts w:ascii="TH SarabunPSK" w:eastAsia="BrowalliaNew-Bold" w:hAnsi="TH SarabunPSK" w:cs="TH SarabunPSK"/>
          <w:sz w:val="32"/>
          <w:szCs w:val="32"/>
        </w:rPr>
        <w:tab/>
      </w:r>
      <w:r w:rsidRPr="000F1854">
        <w:rPr>
          <w:rFonts w:ascii="TH SarabunPSK" w:eastAsia="BrowalliaNew-Bold" w:hAnsi="TH SarabunPSK" w:cs="TH SarabunPSK"/>
          <w:sz w:val="32"/>
          <w:szCs w:val="32"/>
        </w:rPr>
        <w:tab/>
        <w:t>5.</w:t>
      </w:r>
      <w:r w:rsidRPr="000F185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0F1854">
        <w:rPr>
          <w:rFonts w:ascii="TH SarabunPSK" w:eastAsia="BrowalliaNew-Bold" w:hAnsi="TH SarabunPSK" w:cs="TH SarabunPSK"/>
          <w:sz w:val="32"/>
          <w:szCs w:val="32"/>
          <w:cs/>
        </w:rPr>
        <w:t>เพื่อยกระดับคุณภาพของการศึกษาระดับอุดมศึกษาในประเทศไทย และกระตุ้นให้เกิดการตื่นตัวต่อการศึกษาด้านการดำเนินการธุรกิจที่สอดคล้องกับการเปลี่ยนแปลงของสถานการณ์และสิ่งแวดล้อมทางธุรกิจที่เปลี่ยนแปลงทั้งจากภายในและภายนอกประเทศ</w:t>
      </w:r>
      <w:r w:rsidRPr="000F1854">
        <w:rPr>
          <w:rFonts w:ascii="TH SarabunPSK" w:eastAsia="Cordia New" w:hAnsi="TH SarabunPSK" w:cs="TH SarabunPSK" w:hint="cs"/>
          <w:b/>
          <w:bCs/>
          <w:color w:val="3333CC"/>
          <w:sz w:val="32"/>
          <w:szCs w:val="32"/>
          <w:cs/>
        </w:rPr>
        <w:t xml:space="preserve">    </w:t>
      </w:r>
    </w:p>
    <w:p w:rsidR="00E22637" w:rsidRPr="00E22637" w:rsidRDefault="00E22637" w:rsidP="00E22637">
      <w:pPr>
        <w:tabs>
          <w:tab w:val="left" w:pos="360"/>
        </w:tabs>
        <w:autoSpaceDE w:val="0"/>
        <w:autoSpaceDN w:val="0"/>
        <w:adjustRightInd w:val="0"/>
        <w:spacing w:before="24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C329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คุณสมบัติของผู้เข้าศึกษา</w:t>
      </w:r>
    </w:p>
    <w:p w:rsidR="001C546A" w:rsidRPr="001C546A" w:rsidRDefault="001C546A" w:rsidP="001C5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eastAsia="BrowalliaNew-Bold" w:hAnsi="TH Sarabun New" w:cs="TH Sarabun New" w:hint="cs"/>
          <w:sz w:val="32"/>
          <w:szCs w:val="32"/>
          <w:cs/>
        </w:rPr>
        <w:t>1.</w:t>
      </w:r>
      <w:r w:rsidRPr="001C546A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นิสิตหลักสูตรปริญญาตรีที่จะเข้าศึกษาในหลักสูตรควบข้ามระดับต้องมีหน่วยกิตสะสมตามหลักสูตรปริญญาตรีไม่น้อยกว่า </w:t>
      </w:r>
      <w:r w:rsidRPr="001C546A">
        <w:rPr>
          <w:rFonts w:ascii="TH Sarabun New" w:hAnsi="TH Sarabun New" w:cs="TH Sarabun New"/>
          <w:color w:val="000000"/>
          <w:sz w:val="32"/>
          <w:szCs w:val="32"/>
        </w:rPr>
        <w:t xml:space="preserve">120 </w:t>
      </w:r>
      <w:r w:rsidRPr="001C546A">
        <w:rPr>
          <w:rFonts w:ascii="TH Sarabun New" w:hAnsi="TH Sarabun New" w:cs="TH Sarabun New"/>
          <w:color w:val="000000"/>
          <w:sz w:val="32"/>
          <w:szCs w:val="32"/>
          <w:cs/>
        </w:rPr>
        <w:t>หน่วยกิต</w:t>
      </w:r>
    </w:p>
    <w:p w:rsidR="001C546A" w:rsidRPr="001C546A" w:rsidRDefault="001C546A" w:rsidP="001C5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2. </w:t>
      </w:r>
      <w:r w:rsidRPr="001C546A">
        <w:rPr>
          <w:rFonts w:ascii="TH Sarabun New" w:hAnsi="TH Sarabun New" w:cs="TH Sarabun New"/>
          <w:color w:val="000000"/>
          <w:sz w:val="32"/>
          <w:szCs w:val="32"/>
          <w:cs/>
        </w:rPr>
        <w:t>คุณสมบัติอื่นตามที่คณะกรรมการบริหารหลักสูตรทั้งสองเห็นสมควร โดยความเห็นชอบจ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าก</w:t>
      </w:r>
      <w:r w:rsidRPr="001C546A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กรรมการบริหารส่วนงาน </w:t>
      </w:r>
    </w:p>
    <w:p w:rsidR="001C546A" w:rsidRPr="001C546A" w:rsidRDefault="001C546A" w:rsidP="001C5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2.1 </w:t>
      </w:r>
      <w:r w:rsidRPr="001C546A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มีเกรดเฉลี่ยไม่ต่ำกว่า 2.5 </w:t>
      </w:r>
    </w:p>
    <w:p w:rsidR="001C546A" w:rsidRPr="001C546A" w:rsidRDefault="001C546A" w:rsidP="001C5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2.2 </w:t>
      </w:r>
      <w:r w:rsidRPr="001C546A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มีผลคะแนนสอบ </w:t>
      </w:r>
      <w:r w:rsidRPr="001C546A">
        <w:rPr>
          <w:rFonts w:ascii="TH Sarabun New" w:hAnsi="TH Sarabun New" w:cs="TH Sarabun New"/>
          <w:color w:val="000000"/>
          <w:sz w:val="32"/>
          <w:szCs w:val="32"/>
        </w:rPr>
        <w:t xml:space="preserve">CU-TEP </w:t>
      </w:r>
      <w:r w:rsidRPr="001C546A">
        <w:rPr>
          <w:rFonts w:ascii="TH Sarabun New" w:hAnsi="TH Sarabun New" w:cs="TH Sarabun New"/>
          <w:color w:val="000000"/>
          <w:sz w:val="32"/>
          <w:szCs w:val="32"/>
          <w:cs/>
        </w:rPr>
        <w:t>ไม่ต่ำกว่า 45 คะแนน</w:t>
      </w:r>
    </w:p>
    <w:p w:rsidR="003F3013" w:rsidRDefault="001C546A" w:rsidP="001C5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2.3 </w:t>
      </w:r>
      <w:r w:rsidRPr="001C546A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มีจดหมายรับรองจากอาจารย์ในคณะที่ผู้สมัครสังกัดจำนวน 2 ฉบับ </w:t>
      </w:r>
    </w:p>
    <w:p w:rsidR="000F1854" w:rsidRDefault="001C546A" w:rsidP="001C5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2.4 </w:t>
      </w:r>
      <w:r w:rsidRPr="001C546A">
        <w:rPr>
          <w:rFonts w:ascii="TH Sarabun New" w:hAnsi="TH Sarabun New" w:cs="TH Sarabun New"/>
          <w:color w:val="000000"/>
          <w:sz w:val="32"/>
          <w:szCs w:val="32"/>
          <w:cs/>
        </w:rPr>
        <w:t>ผ่านการสอบสัมภาษณ์</w:t>
      </w:r>
    </w:p>
    <w:p w:rsidR="003F3013" w:rsidRPr="001C546A" w:rsidRDefault="003F3013" w:rsidP="001C54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</w:p>
    <w:p w:rsidR="00F52E92" w:rsidRPr="000F1854" w:rsidRDefault="00F52E92" w:rsidP="00F52E92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0F1854">
        <w:rPr>
          <w:rFonts w:ascii="TH Sarabun New" w:hAnsi="TH Sarabun New" w:cs="TH Sarabun New"/>
          <w:b/>
          <w:bCs/>
          <w:sz w:val="28"/>
          <w:szCs w:val="36"/>
          <w:cs/>
        </w:rPr>
        <w:lastRenderedPageBreak/>
        <w:t>แผนการศึกษา</w:t>
      </w:r>
    </w:p>
    <w:p w:rsidR="000F1854" w:rsidRDefault="000F1854" w:rsidP="00F52E92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tbl>
      <w:tblPr>
        <w:tblStyle w:val="TableGrid4"/>
        <w:tblW w:w="851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F1854" w:rsidRPr="000F1854" w:rsidTr="009122EB">
        <w:trPr>
          <w:tblHeader/>
        </w:trPr>
        <w:tc>
          <w:tcPr>
            <w:tcW w:w="8515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85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5940"/>
              <w:gridCol w:w="1260"/>
            </w:tblGrid>
            <w:tr w:rsidR="000F1854" w:rsidRPr="000F1854" w:rsidTr="009122EB">
              <w:trPr>
                <w:tblHeader/>
              </w:trPr>
              <w:tc>
                <w:tcPr>
                  <w:tcW w:w="8550" w:type="dxa"/>
                  <w:gridSpan w:val="3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แผน 2</w:t>
                  </w:r>
                </w:p>
              </w:tc>
            </w:tr>
            <w:tr w:rsidR="000F1854" w:rsidRPr="000F1854" w:rsidTr="009122EB">
              <w:trPr>
                <w:tblHeader/>
              </w:trPr>
              <w:tc>
                <w:tcPr>
                  <w:tcW w:w="7290" w:type="dxa"/>
                  <w:gridSpan w:val="2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ป.ตรี เทอมสุดท้าย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หน่วยกิต</w:t>
                  </w:r>
                </w:p>
              </w:tc>
            </w:tr>
            <w:tr w:rsidR="000F1854" w:rsidRPr="000F1854" w:rsidTr="009122EB">
              <w:trPr>
                <w:tblHeader/>
              </w:trPr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2600520*</w:t>
                  </w: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ประสบการณ์ทางธุรกิจจากผู้บริหารสูงสุดที่จบจากหลากหลายศาสตร์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sz w:val="32"/>
                      <w:szCs w:val="32"/>
                      <w:cs/>
                    </w:rPr>
                    <w:t>3</w:t>
                  </w:r>
                </w:p>
              </w:tc>
            </w:tr>
            <w:tr w:rsidR="000F1854" w:rsidRPr="000F1854" w:rsidTr="009122EB">
              <w:trPr>
                <w:tblHeader/>
              </w:trPr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2605501</w:t>
                  </w: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การจัดการด้านการตลาด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sz w:val="32"/>
                      <w:szCs w:val="32"/>
                      <w:cs/>
                    </w:rPr>
                    <w:t>3</w:t>
                  </w:r>
                </w:p>
              </w:tc>
            </w:tr>
            <w:tr w:rsidR="000F1854" w:rsidRPr="000F1854" w:rsidTr="009122EB">
              <w:trPr>
                <w:tblHeader/>
              </w:trPr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sz w:val="32"/>
                      <w:szCs w:val="32"/>
                      <w:cs/>
                    </w:rPr>
                    <w:t>6</w:t>
                  </w:r>
                </w:p>
              </w:tc>
            </w:tr>
            <w:tr w:rsidR="000F1854" w:rsidRPr="000F1854" w:rsidTr="009122EB">
              <w:tc>
                <w:tcPr>
                  <w:tcW w:w="7290" w:type="dxa"/>
                  <w:gridSpan w:val="2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ปีที่ </w:t>
                  </w: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</w:rPr>
                    <w:t xml:space="preserve">1 </w:t>
                  </w: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ภาคการศึกษาต้น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หน่วยกิต</w:t>
                  </w:r>
                </w:p>
              </w:tc>
            </w:tr>
            <w:tr w:rsidR="000F1854" w:rsidRPr="000F1854" w:rsidTr="009122EB"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</w:rPr>
                    <w:t>2601</w:t>
                  </w: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511</w:t>
                  </w: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การบัญชีการเงินและการบัญชีบริหาร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sz w:val="32"/>
                      <w:szCs w:val="32"/>
                    </w:rPr>
                    <w:t>3</w:t>
                  </w:r>
                </w:p>
              </w:tc>
            </w:tr>
            <w:tr w:rsidR="000F1854" w:rsidRPr="000F1854" w:rsidTr="009122EB"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</w:rPr>
                    <w:t>2602631*</w:t>
                  </w: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/>
                      <w:sz w:val="32"/>
                      <w:szCs w:val="32"/>
                      <w:cs/>
                    </w:rPr>
                    <w:t>การจัดการ</w:t>
                  </w:r>
                  <w:r w:rsidRPr="000F1854">
                    <w:rPr>
                      <w:rFonts w:ascii="TH SarabunPSK" w:eastAsia="BrowalliaNew-Bold" w:hAnsi="TH SarabunPSK" w:cs="TH SarabunPSK" w:hint="cs"/>
                      <w:sz w:val="32"/>
                      <w:szCs w:val="32"/>
                      <w:cs/>
                    </w:rPr>
                    <w:t>ทรัพยากรทางธุรกิจ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sz w:val="32"/>
                      <w:szCs w:val="32"/>
                    </w:rPr>
                    <w:t>3</w:t>
                  </w:r>
                </w:p>
              </w:tc>
            </w:tr>
            <w:tr w:rsidR="000F1854" w:rsidRPr="000F1854" w:rsidTr="009122EB"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</w:rPr>
                    <w:t>2603526*</w:t>
                  </w: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การวิเคราะห์ข้อมูลทางธุรกิจและการเล่าเรื่อง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sz w:val="32"/>
                      <w:szCs w:val="32"/>
                    </w:rPr>
                    <w:t>3</w:t>
                  </w:r>
                </w:p>
              </w:tc>
            </w:tr>
            <w:tr w:rsidR="000F1854" w:rsidRPr="000F1854" w:rsidTr="009122EB"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</w:rPr>
                    <w:t xml:space="preserve">2604506*  </w:t>
                  </w: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การเงินบริหาร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sz w:val="32"/>
                      <w:szCs w:val="32"/>
                    </w:rPr>
                    <w:t>3</w:t>
                  </w:r>
                </w:p>
              </w:tc>
            </w:tr>
            <w:tr w:rsidR="000F1854" w:rsidRPr="000F1854" w:rsidTr="009122EB">
              <w:tc>
                <w:tcPr>
                  <w:tcW w:w="7290" w:type="dxa"/>
                  <w:gridSpan w:val="2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12</w:t>
                  </w:r>
                </w:p>
              </w:tc>
            </w:tr>
            <w:tr w:rsidR="000F1854" w:rsidRPr="000F1854" w:rsidTr="009122EB">
              <w:tc>
                <w:tcPr>
                  <w:tcW w:w="7290" w:type="dxa"/>
                  <w:gridSpan w:val="2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ปีที่ </w:t>
                  </w: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</w:rPr>
                    <w:t xml:space="preserve">1 </w:t>
                  </w: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ภาคการศึกษาปลาย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หน่วยกิต</w:t>
                  </w:r>
                </w:p>
              </w:tc>
            </w:tr>
            <w:tr w:rsidR="000F1854" w:rsidRPr="000F1854" w:rsidTr="009122EB"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</w:rPr>
                    <w:t>2602642</w:t>
                  </w: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การเป็นผู้ประกอบการและการสร้างธุรกิจใหม่ 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sz w:val="32"/>
                      <w:szCs w:val="32"/>
                    </w:rPr>
                    <w:t>3</w:t>
                  </w:r>
                </w:p>
              </w:tc>
            </w:tr>
            <w:tr w:rsidR="000F1854" w:rsidRPr="000F1854" w:rsidTr="009122EB"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</w:rPr>
                    <w:t>2602650</w:t>
                  </w: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การจัดการเชิงกลยุทธ์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sz w:val="32"/>
                      <w:szCs w:val="32"/>
                    </w:rPr>
                    <w:t>3</w:t>
                  </w:r>
                </w:p>
              </w:tc>
            </w:tr>
            <w:tr w:rsidR="000F1854" w:rsidRPr="000F1854" w:rsidTr="009122EB"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proofErr w:type="spellStart"/>
                  <w:r w:rsidRPr="000F1854"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  <w:t>xxxxxxx</w:t>
                  </w:r>
                  <w:proofErr w:type="spellEnd"/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รายวิชาเลือก</w:t>
                  </w:r>
                  <w:r w:rsidRPr="000F1854"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/>
                      <w:sz w:val="32"/>
                      <w:szCs w:val="32"/>
                    </w:rPr>
                    <w:t>6</w:t>
                  </w:r>
                </w:p>
              </w:tc>
            </w:tr>
            <w:tr w:rsidR="000F1854" w:rsidRPr="000F1854" w:rsidTr="009122EB">
              <w:tc>
                <w:tcPr>
                  <w:tcW w:w="7290" w:type="dxa"/>
                  <w:gridSpan w:val="2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0F1854" w:rsidRPr="000F1854" w:rsidTr="009122EB">
              <w:tc>
                <w:tcPr>
                  <w:tcW w:w="7290" w:type="dxa"/>
                  <w:gridSpan w:val="2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PSK" w:eastAsia="BrowalliaNew-Bold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ปีที่ 1 ภาคฤดูร้อน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หน่วยกิต</w:t>
                  </w:r>
                </w:p>
              </w:tc>
            </w:tr>
            <w:tr w:rsidR="000F1854" w:rsidRPr="000F1854" w:rsidTr="009122EB">
              <w:trPr>
                <w:trHeight w:val="419"/>
              </w:trPr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proofErr w:type="spellStart"/>
                  <w:r w:rsidRPr="000F1854"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  <w:t>xxxxxxx</w:t>
                  </w:r>
                  <w:proofErr w:type="spellEnd"/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รายวิชาเลือก</w:t>
                  </w:r>
                  <w:r w:rsidRPr="000F1854"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</w:rPr>
                    <w:t>3</w:t>
                  </w:r>
                </w:p>
              </w:tc>
            </w:tr>
            <w:tr w:rsidR="000F1854" w:rsidRPr="000F1854" w:rsidTr="009122EB"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2600</w:t>
                  </w: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</w:rPr>
                    <w:t>700</w:t>
                  </w: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โครงการพิเศษ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</w:rPr>
                    <w:t>3</w:t>
                  </w:r>
                </w:p>
              </w:tc>
            </w:tr>
            <w:tr w:rsidR="000F1854" w:rsidRPr="000F1854" w:rsidTr="009122EB">
              <w:tc>
                <w:tcPr>
                  <w:tcW w:w="135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  <w:t>2600896</w:t>
                  </w:r>
                </w:p>
              </w:tc>
              <w:tc>
                <w:tcPr>
                  <w:tcW w:w="594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  <w:cs/>
                    </w:rPr>
                    <w:t>การสอบประมวลความรู</w:t>
                  </w:r>
                  <w:r w:rsidRPr="000F1854">
                    <w:rPr>
                      <w:rFonts w:ascii="TH SarabunPSK" w:eastAsia="BrowalliaNew-Bold" w:hAnsi="TH SarabunPSK" w:cs="TH SarabunPSK" w:hint="cs"/>
                      <w:color w:val="000000"/>
                      <w:sz w:val="32"/>
                      <w:szCs w:val="32"/>
                      <w:cs/>
                    </w:rPr>
                    <w:t>้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/>
                      <w:color w:val="000000"/>
                      <w:sz w:val="32"/>
                      <w:szCs w:val="32"/>
                    </w:rPr>
                    <w:t>S/U</w:t>
                  </w:r>
                </w:p>
              </w:tc>
            </w:tr>
            <w:tr w:rsidR="000F1854" w:rsidRPr="000F1854" w:rsidTr="009122EB">
              <w:tc>
                <w:tcPr>
                  <w:tcW w:w="7290" w:type="dxa"/>
                  <w:gridSpan w:val="2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260" w:type="dxa"/>
                </w:tcPr>
                <w:p w:rsidR="000F1854" w:rsidRPr="000F1854" w:rsidRDefault="000F1854" w:rsidP="000F1854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PSK" w:eastAsia="BrowalliaNew-Bold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F1854">
                    <w:rPr>
                      <w:rFonts w:ascii="TH SarabunPSK" w:eastAsia="BrowalliaNew-Bold" w:hAnsi="TH SarabunPSK" w:cs="TH SarabunPSK" w:hint="cs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</w:tbl>
          <w:p w:rsidR="000F1854" w:rsidRPr="000F1854" w:rsidRDefault="000F1854" w:rsidP="000F1854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F1854" w:rsidRPr="000F1854" w:rsidRDefault="000F1854" w:rsidP="000F1854">
      <w:p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right="-424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 w:rsidRPr="000F185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Pr="000F185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0F185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0F185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รวมตลอดหลักสูตร    36 </w:t>
      </w:r>
    </w:p>
    <w:p w:rsidR="000F1854" w:rsidRPr="000F1854" w:rsidRDefault="000F1854" w:rsidP="000F1854">
      <w:pPr>
        <w:tabs>
          <w:tab w:val="left" w:pos="1440"/>
          <w:tab w:val="left" w:pos="6210"/>
        </w:tabs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0F1854" w:rsidRPr="000F1854" w:rsidRDefault="000F1854" w:rsidP="000F1854">
      <w:pPr>
        <w:tabs>
          <w:tab w:val="left" w:pos="1440"/>
          <w:tab w:val="left" w:pos="6210"/>
        </w:tabs>
        <w:autoSpaceDE w:val="0"/>
        <w:autoSpaceDN w:val="0"/>
        <w:adjustRightInd w:val="0"/>
        <w:spacing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0F1854" w:rsidRPr="000F1854" w:rsidRDefault="000F1854" w:rsidP="000F1854">
      <w:pPr>
        <w:tabs>
          <w:tab w:val="left" w:pos="540"/>
          <w:tab w:val="left" w:pos="2160"/>
          <w:tab w:val="right" w:pos="9630"/>
        </w:tabs>
        <w:spacing w:after="0" w:line="240" w:lineRule="auto"/>
        <w:jc w:val="both"/>
        <w:rPr>
          <w:rFonts w:ascii="TH SarabunPSK" w:eastAsia="BrowalliaNew-Bold" w:hAnsi="TH SarabunPSK" w:cs="TH SarabunPSK"/>
          <w:sz w:val="32"/>
          <w:szCs w:val="32"/>
        </w:rPr>
      </w:pPr>
      <w:r w:rsidRPr="000F1854">
        <w:rPr>
          <w:rFonts w:ascii="TH SarabunPSK" w:eastAsia="BrowalliaNew-Bold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4C834" wp14:editId="49814F80">
                <wp:simplePos x="0" y="0"/>
                <wp:positionH relativeFrom="column">
                  <wp:posOffset>-1</wp:posOffset>
                </wp:positionH>
                <wp:positionV relativeFrom="paragraph">
                  <wp:posOffset>91296</wp:posOffset>
                </wp:positionV>
                <wp:extent cx="1768415" cy="17253"/>
                <wp:effectExtent l="0" t="0" r="22860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8415" cy="1725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68682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2pt" to="139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CR6AEAALcDAAAOAAAAZHJzL2Uyb0RvYy54bWysU8tu2zAQvBfoPxC817JcOw/Bcg420ksf&#10;BpL2viEpiQBf4LKW/fddUoqRtreiOhDL3eVwZzjaPpytYScVUXvX8nqx5Ew54aV2fcu/Pz9+uOMM&#10;EzgJxjvV8otC/rB7/247hkat/OCNVJERiMNmDC0fUgpNVaEYlAVc+KAcFTsfLSTaxr6SEUZCt6Za&#10;LZc31eijDNELhUjZw1Tku4LfdUqkb12HKjHTcpotlTWW9SWv1W4LTR8hDFrMY8A/TGFBO7r0CnWA&#10;BOxn1H9BWS2iR9+lhfC28l2nhSociE29/IPN0wBBFS4kDoarTPj/YMXX0zEyLVu+5syBpSd6ShF0&#10;PyS2986RgD6yddZpDNhQ+94d47zDcIyZ9LmLlnVGhx9kgSIDEWPnovLlqrI6JyYoWd/e3K3rDWeC&#10;avXtavMxo1cTTIYLEdMn5S3LQcuNdlkEaOD0GdPU+tqS084/amMoD41xbGz5/WaV0YHs1BlIFNpA&#10;BNH1nIHpyacixYKI3miZT+fDeMG9iewEZBVymPTjM43MmQFMVCAe5ZsODiDV1Hq/ofTkI4T0xcsp&#10;XS9f88Rsgi4kf7sy0zgADtORUpq1MC6PpIqDZ9ZZ/0nxHL14eSkPUeUduaOgz07O9nu7p/jt/7b7&#10;BQAA//8DAFBLAwQUAAYACAAAACEArU40qNwAAAAGAQAADwAAAGRycy9kb3ducmV2LnhtbEyPwU7D&#10;MBBE70j9B2srcaNOQ2lLiFNVCLggVWoJnJ14SSLsdRS7afh7lhMcZ2Y18zbfTc6KEYfQeVKwXCQg&#10;kGpvOmoUlG/PN1sQIWoy2npCBd8YYFfMrnKdGX+hI46n2AguoZBpBW2MfSZlqFt0Oix8j8TZpx+c&#10;jiyHRppBX7jcWZkmyVo63REvtLrHxxbrr9PZKdh/vD7dHsbKeWvum/LduDJ5SZW6nk/7BxARp/h3&#10;DL/4jA4FM1X+TCYIq4AfieyuViA4TTfbOxAVG5slyCKX//GLHwAAAP//AwBQSwECLQAUAAYACAAA&#10;ACEAtoM4kv4AAADhAQAAEwAAAAAAAAAAAAAAAAAAAAAAW0NvbnRlbnRfVHlwZXNdLnhtbFBLAQIt&#10;ABQABgAIAAAAIQA4/SH/1gAAAJQBAAALAAAAAAAAAAAAAAAAAC8BAABfcmVscy8ucmVsc1BLAQIt&#10;ABQABgAIAAAAIQCvb7CR6AEAALcDAAAOAAAAAAAAAAAAAAAAAC4CAABkcnMvZTJvRG9jLnhtbFBL&#10;AQItABQABgAIAAAAIQCtTjSo3AAAAAYBAAAPAAAAAAAAAAAAAAAAAEIEAABkcnMvZG93bnJldi54&#10;bWxQSwUGAAAAAAQABADzAAAASwUAAAAA&#10;"/>
            </w:pict>
          </mc:Fallback>
        </mc:AlternateContent>
      </w:r>
    </w:p>
    <w:p w:rsidR="000F1854" w:rsidRPr="000F1854" w:rsidRDefault="000F1854" w:rsidP="000F1854">
      <w:pPr>
        <w:tabs>
          <w:tab w:val="left" w:pos="540"/>
          <w:tab w:val="left" w:pos="2160"/>
          <w:tab w:val="right" w:pos="9630"/>
        </w:tabs>
        <w:spacing w:after="0" w:line="240" w:lineRule="auto"/>
        <w:jc w:val="both"/>
        <w:rPr>
          <w:rFonts w:ascii="TH SarabunPSK" w:eastAsia="BrowalliaNew-Bold" w:hAnsi="TH SarabunPSK" w:cs="TH SarabunPSK"/>
          <w:sz w:val="32"/>
          <w:szCs w:val="32"/>
        </w:rPr>
      </w:pPr>
      <w:r w:rsidRPr="000F1854">
        <w:rPr>
          <w:rFonts w:ascii="TH SarabunPSK" w:eastAsia="BrowalliaNew-Bold" w:hAnsi="TH SarabunPSK" w:cs="TH SarabunPSK" w:hint="cs"/>
          <w:sz w:val="32"/>
          <w:szCs w:val="32"/>
          <w:cs/>
        </w:rPr>
        <w:t>* รายวิชาเปิดใหม่</w:t>
      </w:r>
    </w:p>
    <w:p w:rsidR="000F1854" w:rsidRDefault="000F1854" w:rsidP="00F52E92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0F1854" w:rsidRDefault="000F1854" w:rsidP="00F52E92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0F1854" w:rsidRDefault="000F1854" w:rsidP="000F1854">
      <w:p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2328B0" w:rsidRDefault="002328B0" w:rsidP="000F1854">
      <w:p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0F1854" w:rsidRDefault="000F1854" w:rsidP="000F1854">
      <w:p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TH SarabunPSK" w:eastAsia="BrowalliaNew-Bold" w:hAnsi="TH SarabunPSK" w:cs="TH SarabunPSK"/>
          <w:b/>
          <w:bCs/>
          <w:sz w:val="2"/>
          <w:szCs w:val="2"/>
        </w:rPr>
      </w:pPr>
      <w:r w:rsidRPr="000F185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lastRenderedPageBreak/>
        <w:t>ผลลัพธ์การเรียนรู้</w:t>
      </w:r>
      <w:r w:rsidR="000075D2" w:rsidRPr="000F1854">
        <w:rPr>
          <w:rFonts w:ascii="TH SarabunPSK" w:eastAsia="BrowalliaNew-Bold" w:hAnsi="TH SarabunPSK" w:cs="TH SarabunPSK"/>
          <w:b/>
          <w:bCs/>
          <w:sz w:val="2"/>
          <w:szCs w:val="2"/>
        </w:rPr>
        <w:t xml:space="preserve"> </w:t>
      </w:r>
    </w:p>
    <w:p w:rsidR="00003F4F" w:rsidRPr="00003F4F" w:rsidRDefault="00003F4F" w:rsidP="000F1854">
      <w:p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rPr>
          <w:rFonts w:ascii="TH SarabunPSK" w:eastAsia="BrowalliaNew-Bold" w:hAnsi="TH SarabunPSK" w:cs="TH SarabunPSK"/>
          <w:b/>
          <w:bCs/>
          <w:sz w:val="2"/>
          <w:szCs w:val="2"/>
        </w:rPr>
      </w:pPr>
    </w:p>
    <w:p w:rsidR="000F1854" w:rsidRPr="000F1854" w:rsidRDefault="000F1854" w:rsidP="000F1854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1" w:name="_Hlk139354779"/>
      <w:r w:rsidRPr="000F1854">
        <w:rPr>
          <w:rFonts w:ascii="TH SarabunPSK" w:eastAsia="Cordia New" w:hAnsi="TH SarabunPSK" w:cs="TH SarabunPSK"/>
          <w:sz w:val="32"/>
          <w:szCs w:val="32"/>
          <w:cs/>
        </w:rPr>
        <w:t xml:space="preserve">เมื่อสิ้นสุดการเรียนการสอน 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>ผู้เรียน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>สามารถ</w:t>
      </w:r>
      <w:r w:rsidRPr="000F1854">
        <w:rPr>
          <w:rFonts w:ascii="TH SarabunPSK" w:eastAsia="Cordia New" w:hAnsi="TH SarabunPSK" w:cs="TH SarabunPSK"/>
          <w:sz w:val="32"/>
          <w:szCs w:val="32"/>
        </w:rPr>
        <w:t xml:space="preserve">:  </w:t>
      </w:r>
    </w:p>
    <w:p w:rsidR="000F1854" w:rsidRPr="000F1854" w:rsidRDefault="000F1854" w:rsidP="000F1854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854">
        <w:rPr>
          <w:rFonts w:ascii="TH SarabunPSK" w:eastAsia="Cordia New" w:hAnsi="TH SarabunPSK" w:cs="TH SarabunPSK"/>
          <w:sz w:val="32"/>
          <w:szCs w:val="32"/>
        </w:rPr>
        <w:t>1) PLO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F1854">
        <w:rPr>
          <w:rFonts w:ascii="TH SarabunPSK" w:eastAsia="Cordia New" w:hAnsi="TH SarabunPSK" w:cs="TH SarabunPSK"/>
          <w:sz w:val="32"/>
          <w:szCs w:val="32"/>
        </w:rPr>
        <w:t>1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ab/>
        <w:t>จัดทำแผนธุรกิจที่เหมาะสม</w:t>
      </w:r>
    </w:p>
    <w:p w:rsidR="000F1854" w:rsidRPr="000F1854" w:rsidRDefault="000F1854" w:rsidP="000F1854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854">
        <w:rPr>
          <w:rFonts w:ascii="TH SarabunPSK" w:eastAsia="Cordia New" w:hAnsi="TH SarabunPSK" w:cs="TH SarabunPSK"/>
          <w:sz w:val="32"/>
          <w:szCs w:val="32"/>
        </w:rPr>
        <w:t>2) PLO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F1854">
        <w:rPr>
          <w:rFonts w:ascii="TH SarabunPSK" w:eastAsia="Cordia New" w:hAnsi="TH SarabunPSK" w:cs="TH SarabunPSK"/>
          <w:sz w:val="32"/>
          <w:szCs w:val="32"/>
        </w:rPr>
        <w:t>2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>ประยุกต์ศาสตร์ด้านธุรกิจมาใช้ใน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>การดำเนินธุรกิจ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>ในสายวิชาชีพอื่น</w:t>
      </w:r>
    </w:p>
    <w:p w:rsidR="000F1854" w:rsidRPr="000F1854" w:rsidRDefault="000F1854" w:rsidP="000F1854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854">
        <w:rPr>
          <w:rFonts w:ascii="TH SarabunPSK" w:eastAsia="Cordia New" w:hAnsi="TH SarabunPSK" w:cs="TH SarabunPSK"/>
          <w:sz w:val="32"/>
          <w:szCs w:val="32"/>
        </w:rPr>
        <w:t>3) PLO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 xml:space="preserve"> 3 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ab/>
      </w:r>
      <w:bookmarkStart w:id="2" w:name="_Hlk139355465"/>
      <w:r w:rsidRPr="000F1854">
        <w:rPr>
          <w:rFonts w:ascii="TH SarabunPSK" w:eastAsia="Cordia New" w:hAnsi="TH SarabunPSK" w:cs="TH SarabunPSK"/>
          <w:sz w:val="32"/>
          <w:szCs w:val="32"/>
          <w:cs/>
        </w:rPr>
        <w:t>กำหนดกลยุทธ์และ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>เสนอแนวทาง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>แก้ปัญหา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>ที่เกิดขึ้นใน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>การดำเนินธุรกิจโดยเลือกใช้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</w:p>
    <w:p w:rsidR="000F1854" w:rsidRPr="000F1854" w:rsidRDefault="000F1854" w:rsidP="000F1854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>วิธีการที่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>เหมาะสม</w:t>
      </w:r>
    </w:p>
    <w:bookmarkEnd w:id="2"/>
    <w:p w:rsidR="000F1854" w:rsidRPr="000F1854" w:rsidRDefault="000F1854" w:rsidP="000F1854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854">
        <w:rPr>
          <w:rFonts w:ascii="TH SarabunPSK" w:eastAsia="Cordia New" w:hAnsi="TH SarabunPSK" w:cs="TH SarabunPSK"/>
          <w:sz w:val="32"/>
          <w:szCs w:val="32"/>
        </w:rPr>
        <w:t>4)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F1854">
        <w:rPr>
          <w:rFonts w:ascii="TH SarabunPSK" w:eastAsia="Cordia New" w:hAnsi="TH SarabunPSK" w:cs="TH SarabunPSK"/>
          <w:sz w:val="32"/>
          <w:szCs w:val="32"/>
        </w:rPr>
        <w:t>PLO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 xml:space="preserve"> 4 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ab/>
        <w:t>ใช้เทคโนโลยีดิจิทัล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>ในการบริหาร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>ธุรกิจอย่างมีประสิทธิภาพ</w:t>
      </w:r>
    </w:p>
    <w:p w:rsidR="000F1854" w:rsidRPr="000F1854" w:rsidRDefault="000F1854" w:rsidP="000F1854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0F1854">
        <w:rPr>
          <w:rFonts w:ascii="TH SarabunPSK" w:eastAsia="Cordia New" w:hAnsi="TH SarabunPSK" w:cs="TH SarabunPSK"/>
          <w:sz w:val="32"/>
          <w:szCs w:val="32"/>
        </w:rPr>
        <w:t>) PLO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 xml:space="preserve"> 5 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>แสดงความเข้าใจ</w:t>
      </w:r>
      <w:r w:rsidRPr="000F1854">
        <w:rPr>
          <w:rFonts w:ascii="TH SarabunPSK" w:eastAsia="Cordia New" w:hAnsi="TH SarabunPSK" w:cs="TH SarabunPSK"/>
          <w:sz w:val="32"/>
          <w:szCs w:val="32"/>
          <w:cs/>
        </w:rPr>
        <w:t>จริยธรรมทางธุรกิจและควา</w:t>
      </w:r>
      <w:r w:rsidRPr="000F1854">
        <w:rPr>
          <w:rFonts w:ascii="TH SarabunPSK" w:eastAsia="Cordia New" w:hAnsi="TH SarabunPSK" w:cs="TH SarabunPSK" w:hint="cs"/>
          <w:sz w:val="32"/>
          <w:szCs w:val="32"/>
          <w:cs/>
        </w:rPr>
        <w:t>มรับผิดชอบต่อสังคม</w:t>
      </w:r>
    </w:p>
    <w:p w:rsidR="000F1854" w:rsidRPr="000F1854" w:rsidRDefault="000F1854" w:rsidP="000F18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bookmarkEnd w:id="1"/>
    <w:p w:rsidR="000F1854" w:rsidRPr="000F1854" w:rsidRDefault="000F1854" w:rsidP="00F52E92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0F1854" w:rsidRDefault="000F1854" w:rsidP="000F1854">
      <w:pPr>
        <w:rPr>
          <w:rFonts w:ascii="TH Sarabun New" w:hAnsi="TH Sarabun New" w:cs="TH Sarabun New"/>
          <w:b/>
          <w:bCs/>
          <w:sz w:val="24"/>
          <w:szCs w:val="32"/>
        </w:rPr>
      </w:pPr>
    </w:p>
    <w:p w:rsidR="000F1854" w:rsidRDefault="000F1854" w:rsidP="000F1854">
      <w:pPr>
        <w:rPr>
          <w:rFonts w:ascii="TH Sarabun New" w:hAnsi="TH Sarabun New" w:cs="TH Sarabun New"/>
          <w:b/>
          <w:bCs/>
          <w:sz w:val="24"/>
          <w:szCs w:val="32"/>
        </w:rPr>
      </w:pPr>
    </w:p>
    <w:p w:rsidR="000F1854" w:rsidRDefault="000F1854" w:rsidP="00F52E92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0F1854" w:rsidRDefault="000F1854" w:rsidP="00F52E92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0F1854" w:rsidRDefault="000F1854" w:rsidP="00F52E92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0F1854" w:rsidRDefault="000F1854" w:rsidP="00F52E92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p w:rsidR="000F1854" w:rsidRPr="00F52E92" w:rsidRDefault="000F1854" w:rsidP="00F52E92"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</w:p>
    <w:sectPr w:rsidR="000F1854" w:rsidRPr="00F52E92" w:rsidSect="002328B0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67654"/>
    <w:multiLevelType w:val="multilevel"/>
    <w:tmpl w:val="6436D930"/>
    <w:lvl w:ilvl="0">
      <w:start w:val="6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)"/>
      <w:lvlJc w:val="left"/>
      <w:pPr>
        <w:ind w:left="364" w:hanging="360"/>
      </w:pPr>
      <w:rPr>
        <w:rFonts w:ascii="TH Sarabun New" w:eastAsia="Sarabun" w:hAnsi="TH Sarabun New" w:cs="TH Sarabun New" w:hint="default"/>
        <w:sz w:val="28"/>
        <w:szCs w:val="28"/>
      </w:rPr>
    </w:lvl>
    <w:lvl w:ilvl="2">
      <w:start w:val="1"/>
      <w:numFmt w:val="decimal"/>
      <w:lvlText w:val="%1.%2)%3."/>
      <w:lvlJc w:val="left"/>
      <w:pPr>
        <w:ind w:left="728" w:hanging="720"/>
      </w:pPr>
      <w:rPr>
        <w:sz w:val="32"/>
        <w:szCs w:val="32"/>
      </w:rPr>
    </w:lvl>
    <w:lvl w:ilvl="3">
      <w:start w:val="1"/>
      <w:numFmt w:val="decimal"/>
      <w:lvlText w:val="%1.%2)%3.%4."/>
      <w:lvlJc w:val="left"/>
      <w:pPr>
        <w:ind w:left="732" w:hanging="720"/>
      </w:pPr>
      <w:rPr>
        <w:sz w:val="32"/>
        <w:szCs w:val="32"/>
      </w:rPr>
    </w:lvl>
    <w:lvl w:ilvl="4">
      <w:start w:val="1"/>
      <w:numFmt w:val="decimal"/>
      <w:lvlText w:val="%1.%2)%3.%4.%5."/>
      <w:lvlJc w:val="left"/>
      <w:pPr>
        <w:ind w:left="1096" w:hanging="1080"/>
      </w:pPr>
      <w:rPr>
        <w:sz w:val="32"/>
        <w:szCs w:val="32"/>
      </w:rPr>
    </w:lvl>
    <w:lvl w:ilvl="5">
      <w:start w:val="1"/>
      <w:numFmt w:val="decimal"/>
      <w:lvlText w:val="%1.%2)%3.%4.%5.%6."/>
      <w:lvlJc w:val="left"/>
      <w:pPr>
        <w:ind w:left="1100" w:hanging="1080"/>
      </w:pPr>
      <w:rPr>
        <w:sz w:val="32"/>
        <w:szCs w:val="32"/>
      </w:rPr>
    </w:lvl>
    <w:lvl w:ilvl="6">
      <w:start w:val="1"/>
      <w:numFmt w:val="decimal"/>
      <w:lvlText w:val="%1.%2)%3.%4.%5.%6.%7."/>
      <w:lvlJc w:val="left"/>
      <w:pPr>
        <w:ind w:left="1464" w:hanging="1440"/>
      </w:pPr>
      <w:rPr>
        <w:sz w:val="32"/>
        <w:szCs w:val="32"/>
      </w:rPr>
    </w:lvl>
    <w:lvl w:ilvl="7">
      <w:start w:val="1"/>
      <w:numFmt w:val="decimal"/>
      <w:lvlText w:val="%1.%2)%3.%4.%5.%6.%7.%8."/>
      <w:lvlJc w:val="left"/>
      <w:pPr>
        <w:ind w:left="1468" w:hanging="1440"/>
      </w:pPr>
      <w:rPr>
        <w:sz w:val="32"/>
        <w:szCs w:val="32"/>
      </w:rPr>
    </w:lvl>
    <w:lvl w:ilvl="8">
      <w:start w:val="1"/>
      <w:numFmt w:val="decimal"/>
      <w:lvlText w:val="%1.%2)%3.%4.%5.%6.%7.%8.%9."/>
      <w:lvlJc w:val="left"/>
      <w:pPr>
        <w:ind w:left="1472" w:hanging="1440"/>
      </w:pPr>
      <w:rPr>
        <w:sz w:val="32"/>
        <w:szCs w:val="32"/>
      </w:rPr>
    </w:lvl>
  </w:abstractNum>
  <w:abstractNum w:abstractNumId="1" w15:restartNumberingAfterBreak="0">
    <w:nsid w:val="3AC14B2F"/>
    <w:multiLevelType w:val="multilevel"/>
    <w:tmpl w:val="33D264CC"/>
    <w:lvl w:ilvl="0">
      <w:start w:val="6"/>
      <w:numFmt w:val="decimal"/>
      <w:lvlText w:val="%1."/>
      <w:lvlJc w:val="left"/>
      <w:pPr>
        <w:ind w:left="465" w:hanging="465"/>
      </w:pPr>
    </w:lvl>
    <w:lvl w:ilvl="1">
      <w:start w:val="2"/>
      <w:numFmt w:val="decimal"/>
      <w:lvlText w:val="%1.%2."/>
      <w:lvlJc w:val="left"/>
      <w:pPr>
        <w:ind w:left="825" w:hanging="465"/>
      </w:pPr>
    </w:lvl>
    <w:lvl w:ilvl="2">
      <w:start w:val="1"/>
      <w:numFmt w:val="decimal"/>
      <w:lvlText w:val="%1.%2.%3)"/>
      <w:lvlJc w:val="left"/>
      <w:pPr>
        <w:ind w:left="1440" w:hanging="720"/>
      </w:pPr>
    </w:lvl>
    <w:lvl w:ilvl="3">
      <w:start w:val="1"/>
      <w:numFmt w:val="decimal"/>
      <w:lvlText w:val="%1.%2.%3)%4."/>
      <w:lvlJc w:val="left"/>
      <w:pPr>
        <w:ind w:left="1800" w:hanging="72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2880" w:hanging="1080"/>
      </w:pPr>
    </w:lvl>
    <w:lvl w:ilvl="6">
      <w:start w:val="1"/>
      <w:numFmt w:val="decimal"/>
      <w:lvlText w:val="%1.%2.%3)%4.%5.%6.%7."/>
      <w:lvlJc w:val="left"/>
      <w:pPr>
        <w:ind w:left="3600" w:hanging="1440"/>
      </w:pPr>
    </w:lvl>
    <w:lvl w:ilvl="7">
      <w:start w:val="1"/>
      <w:numFmt w:val="decimal"/>
      <w:lvlText w:val="%1.%2.%3)%4.%5.%6.%7.%8."/>
      <w:lvlJc w:val="left"/>
      <w:pPr>
        <w:ind w:left="3960" w:hanging="1440"/>
      </w:pPr>
    </w:lvl>
    <w:lvl w:ilvl="8">
      <w:start w:val="1"/>
      <w:numFmt w:val="decimal"/>
      <w:lvlText w:val="%1.%2.%3)%4.%5.%6.%7.%8.%9."/>
      <w:lvlJc w:val="left"/>
      <w:pPr>
        <w:ind w:left="4320" w:hanging="1440"/>
      </w:pPr>
    </w:lvl>
  </w:abstractNum>
  <w:abstractNum w:abstractNumId="2" w15:restartNumberingAfterBreak="0">
    <w:nsid w:val="678F38E2"/>
    <w:multiLevelType w:val="hybridMultilevel"/>
    <w:tmpl w:val="5B44D2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0B"/>
    <w:rsid w:val="00003F4F"/>
    <w:rsid w:val="000075D2"/>
    <w:rsid w:val="0001270B"/>
    <w:rsid w:val="000F1854"/>
    <w:rsid w:val="001C546A"/>
    <w:rsid w:val="00215087"/>
    <w:rsid w:val="002328B0"/>
    <w:rsid w:val="002B1480"/>
    <w:rsid w:val="00343AE4"/>
    <w:rsid w:val="003F3013"/>
    <w:rsid w:val="005E45E4"/>
    <w:rsid w:val="006C05D5"/>
    <w:rsid w:val="00AC6169"/>
    <w:rsid w:val="00B512B1"/>
    <w:rsid w:val="00BB33A4"/>
    <w:rsid w:val="00C03AEC"/>
    <w:rsid w:val="00D216FE"/>
    <w:rsid w:val="00DA5F81"/>
    <w:rsid w:val="00E22637"/>
    <w:rsid w:val="00F5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47F5"/>
  <w15:chartTrackingRefBased/>
  <w15:docId w15:val="{D17D56E5-7892-443D-AF60-B4A5459C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854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F1854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22637"/>
    <w:pPr>
      <w:spacing w:after="200" w:line="276" w:lineRule="auto"/>
      <w:ind w:left="720"/>
      <w:contextualSpacing/>
    </w:pPr>
    <w:rPr>
      <w:rFonts w:ascii="Calibri" w:eastAsiaTheme="minorEastAsia" w:hAnsi="Calibri" w:cs="Angsana New"/>
    </w:rPr>
  </w:style>
  <w:style w:type="character" w:customStyle="1" w:styleId="ListParagraphChar">
    <w:name w:val="List Paragraph Char"/>
    <w:link w:val="ListParagraph"/>
    <w:uiPriority w:val="34"/>
    <w:rsid w:val="00E22637"/>
    <w:rPr>
      <w:rFonts w:ascii="Calibri" w:eastAsiaTheme="minorEastAsia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2023-08-17T05:10:00Z</cp:lastPrinted>
  <dcterms:created xsi:type="dcterms:W3CDTF">2023-08-28T02:27:00Z</dcterms:created>
  <dcterms:modified xsi:type="dcterms:W3CDTF">2023-08-28T02:27:00Z</dcterms:modified>
</cp:coreProperties>
</file>